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D305" w14:textId="77777777" w:rsidR="00EF06BD" w:rsidRDefault="00EF06BD">
      <w:pPr>
        <w:ind w:left="1" w:hanging="3"/>
        <w:jc w:val="center"/>
        <w:rPr>
          <w:sz w:val="28"/>
          <w:szCs w:val="28"/>
        </w:rPr>
      </w:pPr>
    </w:p>
    <w:p w14:paraId="7416D306" w14:textId="3342DA2D" w:rsidR="00EF06BD" w:rsidRDefault="00150E9A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C2DA8">
        <w:rPr>
          <w:sz w:val="28"/>
          <w:szCs w:val="28"/>
        </w:rPr>
        <w:t>4</w:t>
      </w:r>
      <w:r>
        <w:rPr>
          <w:sz w:val="28"/>
          <w:szCs w:val="28"/>
        </w:rPr>
        <w:t xml:space="preserve"> Kansas Section Meeting of the Mathematical Association of America</w:t>
      </w:r>
    </w:p>
    <w:p w14:paraId="7416D307" w14:textId="40270EC5" w:rsidR="00EF06BD" w:rsidRDefault="006C2DA8">
      <w:pPr>
        <w:ind w:left="0" w:hanging="2"/>
        <w:jc w:val="center"/>
      </w:pPr>
      <w:r>
        <w:t>Washburn University, Topeka</w:t>
      </w:r>
      <w:r w:rsidR="00150E9A">
        <w:t>,</w:t>
      </w:r>
      <w:r w:rsidR="00150E9A">
        <w:t xml:space="preserve"> KS</w:t>
      </w:r>
    </w:p>
    <w:p w14:paraId="7416D308" w14:textId="77777777" w:rsidR="00EF06BD" w:rsidRDefault="00EF06BD">
      <w:pPr>
        <w:ind w:left="1" w:hanging="3"/>
        <w:jc w:val="center"/>
        <w:rPr>
          <w:sz w:val="28"/>
          <w:szCs w:val="28"/>
        </w:rPr>
      </w:pPr>
    </w:p>
    <w:p w14:paraId="7416D309" w14:textId="77777777" w:rsidR="00EF06BD" w:rsidRDefault="00EF06BD">
      <w:pPr>
        <w:ind w:left="1" w:hanging="3"/>
        <w:jc w:val="center"/>
        <w:rPr>
          <w:sz w:val="28"/>
          <w:szCs w:val="28"/>
        </w:rPr>
      </w:pPr>
    </w:p>
    <w:p w14:paraId="7416D30A" w14:textId="77777777" w:rsidR="00EF06BD" w:rsidRDefault="00150E9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KS MAA Business Meeting</w:t>
      </w:r>
      <w:r>
        <w:rPr>
          <w:b/>
          <w:sz w:val="28"/>
          <w:szCs w:val="28"/>
        </w:rPr>
        <w:t xml:space="preserve"> Agenda</w:t>
      </w:r>
    </w:p>
    <w:p w14:paraId="7416D30B" w14:textId="69D6AA24" w:rsidR="00EF06BD" w:rsidRDefault="006C2DA8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 23, 2024</w:t>
      </w:r>
    </w:p>
    <w:p w14:paraId="7416D30C" w14:textId="1716C3BA" w:rsidR="00EF06BD" w:rsidRDefault="00150E9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6C2DA8">
        <w:rPr>
          <w:b/>
          <w:sz w:val="28"/>
          <w:szCs w:val="28"/>
        </w:rPr>
        <w:t>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Meeting</w:t>
      </w:r>
    </w:p>
    <w:p w14:paraId="7416D30D" w14:textId="77777777" w:rsidR="00EF06BD" w:rsidRDefault="00EF06BD">
      <w:pPr>
        <w:ind w:left="1" w:hanging="3"/>
        <w:jc w:val="center"/>
        <w:rPr>
          <w:sz w:val="28"/>
          <w:szCs w:val="28"/>
        </w:rPr>
      </w:pPr>
    </w:p>
    <w:p w14:paraId="7416D30E" w14:textId="40199F75" w:rsidR="00EF06BD" w:rsidRDefault="006C2DA8">
      <w:pPr>
        <w:ind w:left="0" w:hanging="2"/>
      </w:pPr>
      <w:r>
        <w:rPr>
          <w:b/>
        </w:rPr>
        <w:t>2023-24</w:t>
      </w:r>
      <w:r w:rsidR="00150E9A">
        <w:rPr>
          <w:b/>
        </w:rPr>
        <w:t xml:space="preserve"> Section Officers/Executive Committee:</w:t>
      </w:r>
    </w:p>
    <w:p w14:paraId="7416D30F" w14:textId="77777777" w:rsidR="00EF06BD" w:rsidRDefault="00EF06BD">
      <w:pPr>
        <w:ind w:left="0" w:hanging="2"/>
      </w:pPr>
    </w:p>
    <w:p w14:paraId="7416D310" w14:textId="32072605" w:rsidR="00EF06BD" w:rsidRDefault="00150E9A" w:rsidP="00DB35C1">
      <w:pPr>
        <w:ind w:leftChars="224" w:left="540" w:hanging="2"/>
      </w:pPr>
      <w:r>
        <w:t>Section Representative: Brian Hollenbeck (3-year term ends June 2024)</w:t>
      </w:r>
    </w:p>
    <w:p w14:paraId="574A517A" w14:textId="03B4EDDA" w:rsidR="006C2DA8" w:rsidRDefault="006C2DA8" w:rsidP="00DB35C1">
      <w:pPr>
        <w:ind w:leftChars="224" w:left="540" w:hanging="2"/>
      </w:pPr>
      <w:r>
        <w:t>Section Representative Elect:  Tom Mahoney (July 2024-June 2027)</w:t>
      </w:r>
    </w:p>
    <w:p w14:paraId="7416D311" w14:textId="77777777" w:rsidR="00EF06BD" w:rsidRDefault="00EF06BD" w:rsidP="00DB35C1">
      <w:pPr>
        <w:ind w:leftChars="224" w:left="540" w:hanging="2"/>
      </w:pPr>
    </w:p>
    <w:p w14:paraId="7416D312" w14:textId="77777777" w:rsidR="00EF06BD" w:rsidRDefault="00150E9A" w:rsidP="00DB35C1">
      <w:pPr>
        <w:ind w:leftChars="224" w:left="540" w:hanging="2"/>
      </w:pPr>
      <w:r>
        <w:t>Chair: Pari Ford (1-year term)</w:t>
      </w:r>
    </w:p>
    <w:p w14:paraId="7416D313" w14:textId="7F20C803" w:rsidR="00EF06BD" w:rsidRDefault="00150E9A" w:rsidP="00DB35C1">
      <w:pPr>
        <w:ind w:leftChars="224" w:left="540" w:hanging="2"/>
      </w:pPr>
      <w:r>
        <w:t xml:space="preserve">Vice-Chair: </w:t>
      </w:r>
      <w:r w:rsidR="006C2DA8">
        <w:t>Sarah Cook</w:t>
      </w:r>
      <w:r>
        <w:t xml:space="preserve"> (1-year term)</w:t>
      </w:r>
    </w:p>
    <w:p w14:paraId="7416D314" w14:textId="1E496E83" w:rsidR="00EF06BD" w:rsidRDefault="00150E9A" w:rsidP="00DB35C1">
      <w:pPr>
        <w:ind w:leftChars="224" w:left="540" w:hanging="2"/>
      </w:pPr>
      <w:r>
        <w:t xml:space="preserve">Vice-Chair Elect: </w:t>
      </w:r>
      <w:r w:rsidR="006C2DA8">
        <w:t>Vacant</w:t>
      </w:r>
      <w:r>
        <w:t xml:space="preserve"> (1-year term)</w:t>
      </w:r>
    </w:p>
    <w:p w14:paraId="7416D315" w14:textId="2051A33F" w:rsidR="00EF06BD" w:rsidRDefault="00150E9A" w:rsidP="00DB35C1">
      <w:pPr>
        <w:ind w:leftChars="224" w:left="540" w:hanging="2"/>
      </w:pPr>
      <w:r>
        <w:t>Secretary: Jennifer Wagner (</w:t>
      </w:r>
      <w:r w:rsidR="006C2DA8">
        <w:t xml:space="preserve">serving second </w:t>
      </w:r>
      <w:r>
        <w:t>3-year term</w:t>
      </w:r>
      <w:r w:rsidR="006C2DA8">
        <w:t>,</w:t>
      </w:r>
      <w:r>
        <w:t xml:space="preserve"> ends June 202</w:t>
      </w:r>
      <w:r w:rsidR="006C2DA8">
        <w:t>5</w:t>
      </w:r>
      <w:r>
        <w:t>)</w:t>
      </w:r>
    </w:p>
    <w:p w14:paraId="7416D316" w14:textId="6D7E2752" w:rsidR="00EF06BD" w:rsidRDefault="00150E9A" w:rsidP="00DB35C1">
      <w:pPr>
        <w:ind w:leftChars="224" w:left="540" w:hanging="2"/>
      </w:pPr>
      <w:r>
        <w:t xml:space="preserve">Treasurer: </w:t>
      </w:r>
      <w:proofErr w:type="spellStart"/>
      <w:r>
        <w:t>Qiang</w:t>
      </w:r>
      <w:proofErr w:type="spellEnd"/>
      <w:r>
        <w:t xml:space="preserve"> Shi (</w:t>
      </w:r>
      <w:r w:rsidR="006C2DA8">
        <w:t>serving n</w:t>
      </w:r>
      <w:r w:rsidR="006C2DA8" w:rsidRPr="006C2DA8">
        <w:rPr>
          <w:vertAlign w:val="superscript"/>
        </w:rPr>
        <w:t>th</w:t>
      </w:r>
      <w:r w:rsidR="006C2DA8">
        <w:t xml:space="preserve"> </w:t>
      </w:r>
      <w:r>
        <w:t>3-year term</w:t>
      </w:r>
      <w:r w:rsidR="006C2DA8">
        <w:t>,</w:t>
      </w:r>
      <w:r>
        <w:t xml:space="preserve"> ends</w:t>
      </w:r>
      <w:r w:rsidR="00DB35C1">
        <w:t xml:space="preserve"> June</w:t>
      </w:r>
      <w:r>
        <w:t xml:space="preserve"> 202</w:t>
      </w:r>
      <w:r w:rsidR="006C2DA8">
        <w:t>6</w:t>
      </w:r>
      <w:r>
        <w:t>)</w:t>
      </w:r>
    </w:p>
    <w:p w14:paraId="7416D317" w14:textId="77777777" w:rsidR="00EF06BD" w:rsidRDefault="00EF06BD" w:rsidP="00DB35C1">
      <w:pPr>
        <w:ind w:leftChars="224" w:left="540" w:hanging="2"/>
      </w:pPr>
    </w:p>
    <w:p w14:paraId="7416D318" w14:textId="77777777" w:rsidR="00EF06BD" w:rsidRDefault="00150E9A" w:rsidP="00DB35C1">
      <w:pPr>
        <w:ind w:leftChars="224" w:left="540" w:hanging="2"/>
      </w:pPr>
      <w:r>
        <w:rPr>
          <w:i/>
        </w:rPr>
        <w:t>Appointed Positions:</w:t>
      </w:r>
    </w:p>
    <w:p w14:paraId="7416D319" w14:textId="3B337519" w:rsidR="00EF06BD" w:rsidRDefault="00150E9A" w:rsidP="00DB35C1">
      <w:pPr>
        <w:ind w:leftChars="224" w:left="540" w:hanging="2"/>
      </w:pPr>
      <w:r>
        <w:t xml:space="preserve">Competitions Coordinator: </w:t>
      </w:r>
      <w:proofErr w:type="spellStart"/>
      <w:r>
        <w:t>Dionyssis</w:t>
      </w:r>
      <w:proofErr w:type="spellEnd"/>
      <w:r>
        <w:t xml:space="preserve"> </w:t>
      </w:r>
      <w:proofErr w:type="spellStart"/>
      <w:r>
        <w:t>Mantzavinos</w:t>
      </w:r>
      <w:proofErr w:type="spellEnd"/>
      <w:r w:rsidRPr="00DB35C1">
        <w:t xml:space="preserve">, </w:t>
      </w:r>
      <w:r w:rsidRPr="00DB35C1">
        <w:t xml:space="preserve">Scott </w:t>
      </w:r>
      <w:proofErr w:type="spellStart"/>
      <w:r w:rsidRPr="00DB35C1">
        <w:t>Thuong</w:t>
      </w:r>
      <w:proofErr w:type="spellEnd"/>
      <w:r>
        <w:t xml:space="preserve"> </w:t>
      </w:r>
      <w:r>
        <w:t>(appointed in even years)</w:t>
      </w:r>
    </w:p>
    <w:p w14:paraId="7416D31A" w14:textId="77777777" w:rsidR="00EF06BD" w:rsidRDefault="00150E9A" w:rsidP="00DB35C1">
      <w:pPr>
        <w:ind w:leftChars="224" w:left="540" w:hanging="2"/>
      </w:pPr>
      <w:r>
        <w:t>Historian: Tim Flood (appointed in even years)</w:t>
      </w:r>
    </w:p>
    <w:p w14:paraId="7416D31B" w14:textId="236FA4CF" w:rsidR="00EF06BD" w:rsidRDefault="00150E9A" w:rsidP="00DB35C1">
      <w:pPr>
        <w:ind w:leftChars="224" w:left="540" w:hanging="2"/>
      </w:pPr>
      <w:r>
        <w:t xml:space="preserve">Liaison Coordinator: </w:t>
      </w:r>
      <w:r w:rsidR="006C2DA8">
        <w:t>Sarah Cook</w:t>
      </w:r>
      <w:r>
        <w:t xml:space="preserve"> (appointed in odd years)</w:t>
      </w:r>
    </w:p>
    <w:p w14:paraId="7416D31C" w14:textId="7C4B8199" w:rsidR="00EF06BD" w:rsidRDefault="00150E9A" w:rsidP="00DB35C1">
      <w:pPr>
        <w:ind w:leftChars="224" w:left="540" w:hanging="2"/>
      </w:pPr>
      <w:r>
        <w:t xml:space="preserve">Information Coordinator: </w:t>
      </w:r>
      <w:r w:rsidR="006C2DA8">
        <w:t>Pari Ford</w:t>
      </w:r>
      <w:r>
        <w:t xml:space="preserve"> (appointed in odd years)</w:t>
      </w:r>
    </w:p>
    <w:p w14:paraId="7416D31D" w14:textId="77777777" w:rsidR="00EF06BD" w:rsidRDefault="00EF06BD">
      <w:pPr>
        <w:ind w:left="1" w:hanging="3"/>
        <w:rPr>
          <w:sz w:val="28"/>
          <w:szCs w:val="28"/>
        </w:rPr>
      </w:pPr>
    </w:p>
    <w:p w14:paraId="7416D31E" w14:textId="77777777" w:rsidR="00EF06BD" w:rsidRDefault="00150E9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b/>
          <w:color w:val="000000"/>
        </w:rPr>
      </w:pPr>
      <w:r>
        <w:rPr>
          <w:b/>
          <w:color w:val="000000"/>
        </w:rPr>
        <w:t>Reports from Officers</w:t>
      </w:r>
    </w:p>
    <w:p w14:paraId="7416D31F" w14:textId="77777777" w:rsidR="00EF06BD" w:rsidRDefault="00150E9A" w:rsidP="00DB3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224" w:left="540" w:hanging="2"/>
      </w:pPr>
      <w:r>
        <w:rPr>
          <w:i/>
        </w:rPr>
        <w:t xml:space="preserve">Secretary:  </w:t>
      </w:r>
      <w:r>
        <w:t>Jennifer Wagner (Washburn University)</w:t>
      </w:r>
    </w:p>
    <w:p w14:paraId="7416D320" w14:textId="77777777" w:rsidR="00EF06BD" w:rsidRDefault="00EF06BD" w:rsidP="00DB3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224" w:left="540" w:hanging="2"/>
        <w:rPr>
          <w:i/>
        </w:rPr>
      </w:pPr>
    </w:p>
    <w:p w14:paraId="7416D321" w14:textId="77777777" w:rsidR="00EF06BD" w:rsidRDefault="00150E9A" w:rsidP="00DB3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224" w:left="540" w:hanging="2"/>
        <w:rPr>
          <w:color w:val="000000"/>
        </w:rPr>
      </w:pPr>
      <w:r>
        <w:rPr>
          <w:i/>
          <w:color w:val="000000"/>
        </w:rPr>
        <w:t>Treasurer</w:t>
      </w:r>
      <w:r>
        <w:t xml:space="preserve">:  </w:t>
      </w:r>
      <w:proofErr w:type="spellStart"/>
      <w:r>
        <w:t>Qiang</w:t>
      </w:r>
      <w:proofErr w:type="spellEnd"/>
      <w:r>
        <w:t xml:space="preserve"> Shi (Emporia State University)</w:t>
      </w:r>
    </w:p>
    <w:p w14:paraId="7416D322" w14:textId="77777777" w:rsidR="00EF06BD" w:rsidRDefault="00150E9A" w:rsidP="00DB35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Chars="224" w:left="540" w:hanging="2"/>
        <w:rPr>
          <w:color w:val="000000"/>
        </w:rPr>
      </w:pPr>
      <w:r>
        <w:rPr>
          <w:color w:val="000000"/>
        </w:rPr>
        <w:tab/>
      </w:r>
    </w:p>
    <w:p w14:paraId="7416D323" w14:textId="4A7A9C3C" w:rsidR="00EF06BD" w:rsidRDefault="00150E9A" w:rsidP="00DB35C1">
      <w:pPr>
        <w:pStyle w:val="NoSpacing"/>
        <w:ind w:leftChars="224" w:left="540" w:hanging="2"/>
        <w:rPr>
          <w:color w:val="000000"/>
        </w:rPr>
      </w:pPr>
      <w:r>
        <w:rPr>
          <w:i/>
          <w:color w:val="000000"/>
        </w:rPr>
        <w:t>Section Representative</w:t>
      </w:r>
      <w:r>
        <w:t xml:space="preserve">:  </w:t>
      </w:r>
      <w:r>
        <w:t>Brian Hollenbeck</w:t>
      </w:r>
      <w:r w:rsidR="006C2DA8">
        <w:t xml:space="preserve"> </w:t>
      </w:r>
      <w:r>
        <w:t>(Emporia State University)</w:t>
      </w:r>
    </w:p>
    <w:p w14:paraId="7416D324" w14:textId="77777777" w:rsidR="00EF06BD" w:rsidRDefault="00150E9A" w:rsidP="00DB3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224" w:left="540" w:hanging="2"/>
        <w:rPr>
          <w:color w:val="000000"/>
        </w:rPr>
      </w:pPr>
      <w:r>
        <w:rPr>
          <w:color w:val="000000"/>
        </w:rPr>
        <w:tab/>
      </w:r>
    </w:p>
    <w:p w14:paraId="7416D325" w14:textId="4397F337" w:rsidR="00EF06BD" w:rsidRDefault="00150E9A" w:rsidP="00DB3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224" w:left="540" w:hanging="2"/>
        <w:rPr>
          <w:color w:val="000000"/>
        </w:rPr>
      </w:pPr>
      <w:r>
        <w:rPr>
          <w:i/>
          <w:color w:val="000000"/>
        </w:rPr>
        <w:t xml:space="preserve">Webmaster/Public Information Officer: </w:t>
      </w:r>
      <w:r>
        <w:rPr>
          <w:color w:val="000000"/>
        </w:rPr>
        <w:t xml:space="preserve"> </w:t>
      </w:r>
      <w:r w:rsidR="006C2DA8">
        <w:rPr>
          <w:color w:val="000000"/>
        </w:rPr>
        <w:t>Pari Ford (Bethany College</w:t>
      </w:r>
      <w:r>
        <w:t>)</w:t>
      </w:r>
    </w:p>
    <w:p w14:paraId="7416D326" w14:textId="77777777" w:rsidR="00EF06BD" w:rsidRDefault="00150E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color w:val="000000"/>
        </w:rPr>
      </w:pPr>
      <w:r>
        <w:rPr>
          <w:color w:val="000000"/>
        </w:rPr>
        <w:tab/>
      </w:r>
      <w:r>
        <w:br w:type="page"/>
      </w:r>
    </w:p>
    <w:p w14:paraId="7416D327" w14:textId="77777777" w:rsidR="00EF06BD" w:rsidRDefault="00EF0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</w:pPr>
    </w:p>
    <w:p w14:paraId="7416D328" w14:textId="1939C6F3" w:rsidR="00EF06BD" w:rsidRDefault="00150E9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b/>
        </w:rPr>
      </w:pPr>
      <w:r>
        <w:rPr>
          <w:b/>
          <w:color w:val="000000"/>
        </w:rPr>
        <w:t xml:space="preserve">Elections of </w:t>
      </w:r>
      <w:r w:rsidR="006C2DA8">
        <w:rPr>
          <w:b/>
          <w:color w:val="000000"/>
        </w:rPr>
        <w:t>2024-25</w:t>
      </w:r>
      <w:r>
        <w:rPr>
          <w:b/>
        </w:rPr>
        <w:t xml:space="preserve"> Section Officers </w:t>
      </w:r>
      <w:r w:rsidR="00DB35C1" w:rsidRPr="00DB35C1">
        <w:t>(one* year terms)</w:t>
      </w:r>
    </w:p>
    <w:p w14:paraId="7416D329" w14:textId="77777777" w:rsidR="00EF06BD" w:rsidRDefault="00EF0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b/>
        </w:rPr>
      </w:pPr>
    </w:p>
    <w:p w14:paraId="7416D32A" w14:textId="41B48431" w:rsidR="00EF06BD" w:rsidRDefault="006C2DA8" w:rsidP="00DB35C1">
      <w:pPr>
        <w:pBdr>
          <w:top w:val="nil"/>
          <w:left w:val="nil"/>
          <w:bottom w:val="nil"/>
          <w:right w:val="nil"/>
          <w:between w:val="nil"/>
        </w:pBdr>
        <w:ind w:leftChars="224" w:left="540" w:hanging="2"/>
        <w:rPr>
          <w:color w:val="000000"/>
        </w:rPr>
      </w:pPr>
      <w:r>
        <w:rPr>
          <w:color w:val="000000"/>
        </w:rPr>
        <w:t>Sarah Cook of Washburn University</w:t>
      </w:r>
      <w:r w:rsidR="00150E9A">
        <w:t xml:space="preserve">:  </w:t>
      </w:r>
      <w:r w:rsidR="00150E9A">
        <w:rPr>
          <w:color w:val="000000"/>
        </w:rPr>
        <w:t>Chair (SP202</w:t>
      </w:r>
      <w:r>
        <w:rPr>
          <w:color w:val="000000"/>
        </w:rPr>
        <w:t>4</w:t>
      </w:r>
      <w:r w:rsidR="00150E9A">
        <w:rPr>
          <w:color w:val="000000"/>
        </w:rPr>
        <w:t xml:space="preserve"> meeting)</w:t>
      </w:r>
    </w:p>
    <w:p w14:paraId="7416D32B" w14:textId="0990E336" w:rsidR="00EF06BD" w:rsidRDefault="00EF06BD" w:rsidP="00DB35C1">
      <w:pPr>
        <w:pBdr>
          <w:top w:val="nil"/>
          <w:left w:val="nil"/>
          <w:bottom w:val="nil"/>
          <w:right w:val="nil"/>
          <w:between w:val="nil"/>
        </w:pBdr>
        <w:ind w:leftChars="224" w:left="540" w:hanging="2"/>
      </w:pPr>
    </w:p>
    <w:p w14:paraId="7416D32C" w14:textId="24AE6CF4" w:rsidR="00EF06BD" w:rsidRDefault="006C2DA8" w:rsidP="00DB35C1">
      <w:pPr>
        <w:pBdr>
          <w:top w:val="nil"/>
          <w:left w:val="nil"/>
          <w:bottom w:val="nil"/>
          <w:right w:val="nil"/>
          <w:between w:val="nil"/>
        </w:pBdr>
        <w:ind w:leftChars="224" w:left="540" w:hanging="2"/>
      </w:pPr>
      <w:r>
        <w:rPr>
          <w:color w:val="000000"/>
        </w:rPr>
        <w:t>Need</w:t>
      </w:r>
      <w:r w:rsidR="00DB35C1">
        <w:rPr>
          <w:color w:val="000000"/>
        </w:rPr>
        <w:t xml:space="preserve"> to elect both a Vice-Chair (SP2025 meeting) and Vice-Chair Elect (SP2026 Meeting)</w:t>
      </w:r>
    </w:p>
    <w:p w14:paraId="7416D32D" w14:textId="77777777" w:rsidR="00EF06BD" w:rsidRDefault="00EF06BD">
      <w:pPr>
        <w:ind w:left="0" w:hanging="2"/>
      </w:pPr>
    </w:p>
    <w:p w14:paraId="7416D332" w14:textId="5E392E14" w:rsidR="00EF06BD" w:rsidRPr="00DB35C1" w:rsidRDefault="00150E9A" w:rsidP="00DB35C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0" w:left="540" w:hangingChars="224" w:hanging="540"/>
      </w:pPr>
      <w:r>
        <w:rPr>
          <w:b/>
        </w:rPr>
        <w:t xml:space="preserve">Appointments of </w:t>
      </w:r>
      <w:r w:rsidR="00DB35C1">
        <w:rPr>
          <w:b/>
        </w:rPr>
        <w:t>2024-25 and 2025-26</w:t>
      </w:r>
      <w:r>
        <w:rPr>
          <w:b/>
        </w:rPr>
        <w:t xml:space="preserve"> Section Officers </w:t>
      </w:r>
      <w:r w:rsidR="00DB35C1" w:rsidRPr="00DB35C1">
        <w:t>(appointments made in even years for a 2-year term)</w:t>
      </w:r>
    </w:p>
    <w:p w14:paraId="7416D333" w14:textId="77777777" w:rsidR="00EF06BD" w:rsidRDefault="00EF06BD">
      <w:pPr>
        <w:ind w:left="0" w:hanging="2"/>
      </w:pPr>
    </w:p>
    <w:p w14:paraId="7416D334" w14:textId="46C51346" w:rsidR="00EF06BD" w:rsidRDefault="00150E9A" w:rsidP="00DB35C1">
      <w:pPr>
        <w:ind w:leftChars="224" w:left="540" w:hanging="2"/>
      </w:pPr>
      <w:r>
        <w:t xml:space="preserve">Competitions Coordinator(s):  </w:t>
      </w:r>
      <w:proofErr w:type="spellStart"/>
      <w:r>
        <w:t>Dionyssis</w:t>
      </w:r>
      <w:proofErr w:type="spellEnd"/>
      <w:r>
        <w:t xml:space="preserve"> </w:t>
      </w:r>
      <w:proofErr w:type="spellStart"/>
      <w:r>
        <w:t>Mantzavinos</w:t>
      </w:r>
      <w:proofErr w:type="spellEnd"/>
      <w:r>
        <w:t xml:space="preserve">, </w:t>
      </w:r>
      <w:r w:rsidRPr="00DB35C1">
        <w:t xml:space="preserve">Scott </w:t>
      </w:r>
      <w:proofErr w:type="spellStart"/>
      <w:r w:rsidRPr="00DB35C1">
        <w:t>Thuong</w:t>
      </w:r>
      <w:proofErr w:type="spellEnd"/>
      <w:r w:rsidR="00DB35C1">
        <w:t xml:space="preserve"> </w:t>
      </w:r>
      <w:r>
        <w:t>(willing to continue to serve?)</w:t>
      </w:r>
    </w:p>
    <w:p w14:paraId="7416D335" w14:textId="77777777" w:rsidR="00EF06BD" w:rsidRDefault="00EF06BD" w:rsidP="00DB35C1">
      <w:pPr>
        <w:ind w:leftChars="224" w:left="540" w:hanging="2"/>
      </w:pPr>
    </w:p>
    <w:p w14:paraId="7416D336" w14:textId="00E92336" w:rsidR="00EF06BD" w:rsidRDefault="00150E9A" w:rsidP="00DB35C1">
      <w:pPr>
        <w:ind w:leftChars="224" w:left="540" w:hanging="2"/>
      </w:pPr>
      <w:r>
        <w:t xml:space="preserve">Historian:  </w:t>
      </w:r>
      <w:r w:rsidRPr="00DB35C1">
        <w:t>Tim Flood</w:t>
      </w:r>
      <w:r w:rsidR="00DB35C1">
        <w:t xml:space="preserve"> </w:t>
      </w:r>
      <w:r>
        <w:t>(willing to continue to serve?)</w:t>
      </w:r>
    </w:p>
    <w:p w14:paraId="7416D337" w14:textId="77777777" w:rsidR="00EF06BD" w:rsidRDefault="00EF06BD">
      <w:pPr>
        <w:ind w:left="0" w:hanging="2"/>
      </w:pPr>
    </w:p>
    <w:p w14:paraId="7416D338" w14:textId="77777777" w:rsidR="00EF06BD" w:rsidRDefault="00EF0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color w:val="000000"/>
        </w:rPr>
      </w:pPr>
    </w:p>
    <w:p w14:paraId="7416D339" w14:textId="77777777" w:rsidR="00EF06BD" w:rsidRDefault="00150E9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b/>
          <w:color w:val="000000"/>
        </w:rPr>
      </w:pPr>
      <w:r>
        <w:rPr>
          <w:b/>
          <w:color w:val="000000"/>
        </w:rPr>
        <w:t>Acknowledgements</w:t>
      </w:r>
    </w:p>
    <w:p w14:paraId="7416D33A" w14:textId="33540990" w:rsidR="00EF06BD" w:rsidRDefault="00150E9A" w:rsidP="00DB35C1">
      <w:pPr>
        <w:pBdr>
          <w:top w:val="nil"/>
          <w:left w:val="nil"/>
          <w:bottom w:val="nil"/>
          <w:right w:val="nil"/>
          <w:between w:val="nil"/>
        </w:pBdr>
        <w:ind w:leftChars="224" w:left="540" w:hanging="2"/>
      </w:pPr>
      <w:r>
        <w:t>202</w:t>
      </w:r>
      <w:r w:rsidR="00DB35C1">
        <w:t>4</w:t>
      </w:r>
      <w:r>
        <w:t xml:space="preserve"> KSMAA Award for Distinguished College or University Teaching of Mathematics</w:t>
      </w:r>
    </w:p>
    <w:p w14:paraId="7416D33D" w14:textId="77777777" w:rsidR="00EF06BD" w:rsidRDefault="00EF06BD" w:rsidP="00150E9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</w:pPr>
      <w:bookmarkStart w:id="0" w:name="_GoBack"/>
      <w:bookmarkEnd w:id="0"/>
    </w:p>
    <w:p w14:paraId="7416D33E" w14:textId="77777777" w:rsidR="00EF06BD" w:rsidRDefault="00150E9A" w:rsidP="00DB35C1">
      <w:pPr>
        <w:pBdr>
          <w:top w:val="nil"/>
          <w:left w:val="nil"/>
          <w:bottom w:val="nil"/>
          <w:right w:val="nil"/>
          <w:between w:val="nil"/>
        </w:pBdr>
        <w:ind w:leftChars="224" w:left="540" w:hanging="2"/>
      </w:pPr>
      <w:r>
        <w:t>Retirements</w:t>
      </w:r>
    </w:p>
    <w:p w14:paraId="7416D33F" w14:textId="77777777" w:rsidR="00EF06BD" w:rsidRDefault="00EF06BD">
      <w:pPr>
        <w:ind w:left="0" w:hanging="2"/>
      </w:pPr>
    </w:p>
    <w:p w14:paraId="7416D340" w14:textId="77777777" w:rsidR="00EF06BD" w:rsidRDefault="00150E9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b/>
          <w:color w:val="000000"/>
        </w:rPr>
      </w:pPr>
      <w:r>
        <w:rPr>
          <w:b/>
          <w:color w:val="000000"/>
        </w:rPr>
        <w:t xml:space="preserve">Old Business </w:t>
      </w:r>
    </w:p>
    <w:p w14:paraId="7416D341" w14:textId="77777777" w:rsidR="00EF06BD" w:rsidRDefault="00EF0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color w:val="000000"/>
        </w:rPr>
      </w:pPr>
    </w:p>
    <w:p w14:paraId="7416D342" w14:textId="77777777" w:rsidR="00EF06BD" w:rsidRDefault="00150E9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7416D343" w14:textId="77777777" w:rsidR="00EF06BD" w:rsidRDefault="00EF0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color w:val="000000"/>
        </w:rPr>
      </w:pPr>
    </w:p>
    <w:p w14:paraId="7416D344" w14:textId="77777777" w:rsidR="00EF06BD" w:rsidRDefault="00EF06B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416D345" w14:textId="77777777" w:rsidR="00EF06BD" w:rsidRDefault="00EF06B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EF06BD"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633B"/>
    <w:multiLevelType w:val="multilevel"/>
    <w:tmpl w:val="18A84F90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BD"/>
    <w:rsid w:val="00150E9A"/>
    <w:rsid w:val="006C2DA8"/>
    <w:rsid w:val="00DB35C1"/>
    <w:rsid w:val="00E32DF3"/>
    <w:rsid w:val="00E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D305"/>
  <w15:docId w15:val="{2DC0B00D-3F13-42DC-A585-CD334E6C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C2DA8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2h/K8REPSap0ZZ5BLHeFzRiOKQ==">AMUW2mWcIpgeI1Xb8KurUCD39nv/xPLsiQIGe2kxrQ68mzdA7QSmCuDkY7nMNyJ3a7+sujnJDJSXPfDq1kl+Zs/ZMDUq9hoHd4PTNeJ+65nk3Uk9d+yBt/4=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12B352541A54DA63B04CC8D424B9D" ma:contentTypeVersion="18" ma:contentTypeDescription="Create a new document." ma:contentTypeScope="" ma:versionID="05584179cae6770263753f689c0ec06d">
  <xsd:schema xmlns:xsd="http://www.w3.org/2001/XMLSchema" xmlns:xs="http://www.w3.org/2001/XMLSchema" xmlns:p="http://schemas.microsoft.com/office/2006/metadata/properties" xmlns:ns3="1d47a71f-aa16-4ced-88fd-91a61b6930f0" xmlns:ns4="b7515ab5-071e-43a1-9ac9-70725c14f184" targetNamespace="http://schemas.microsoft.com/office/2006/metadata/properties" ma:root="true" ma:fieldsID="58551343e11b6826c528b87fb2b8f825" ns3:_="" ns4:_="">
    <xsd:import namespace="1d47a71f-aa16-4ced-88fd-91a61b6930f0"/>
    <xsd:import namespace="b7515ab5-071e-43a1-9ac9-70725c14f1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a71f-aa16-4ced-88fd-91a61b693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5ab5-071e-43a1-9ac9-70725c14f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47a71f-aa16-4ced-88fd-91a61b6930f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0CAC0BC-C802-4C0B-A5DF-90F437F26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7a71f-aa16-4ced-88fd-91a61b6930f0"/>
    <ds:schemaRef ds:uri="b7515ab5-071e-43a1-9ac9-70725c14f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D8F7A-45CE-4ED9-8681-8BCF76379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8F5B7-FF8B-4314-A4EB-0B3EFC762767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7515ab5-071e-43a1-9ac9-70725c14f184"/>
    <ds:schemaRef ds:uri="1d47a71f-aa16-4ced-88fd-91a61b6930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Wagner</dc:creator>
  <cp:lastModifiedBy>Pari L. Ford</cp:lastModifiedBy>
  <cp:revision>4</cp:revision>
  <dcterms:created xsi:type="dcterms:W3CDTF">2024-03-22T15:49:00Z</dcterms:created>
  <dcterms:modified xsi:type="dcterms:W3CDTF">2024-03-22T16:04:00Z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0x01010085112B352541A54DA63B04CC8D424B9D</vt:lpwstr>
  </property>
</Properties>
</file>